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97" w:rsidRPr="00D80C97" w:rsidRDefault="00D80C97" w:rsidP="00D80C97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</w:pPr>
      <w:r w:rsidRPr="00D80C97"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  <w:t xml:space="preserve">Жителям Чегемского района, собирающимся на пенсию в текущем году, уже </w:t>
      </w:r>
      <w:r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  <w:t>нужно</w:t>
      </w:r>
      <w:r w:rsidRPr="00D80C97"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  <w:t xml:space="preserve"> обращаться в Пенсионный фонд с документами</w:t>
      </w:r>
    </w:p>
    <w:p w:rsidR="00D80C97" w:rsidRPr="00D80C97" w:rsidRDefault="00D80C97" w:rsidP="00D80C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80C97" w:rsidRPr="00D80C97" w:rsidRDefault="00D80C97" w:rsidP="00D80C97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Чтобы положенная выплата была назначена в полном объеме и в срок, гражданам, выходящим на пенсию в течение ближайшего года, уже рекомендуется обращаться в ПФР для предварительной оценки пенсионных прав. При этом</w:t>
      </w:r>
      <w:proofErr w:type="gramStart"/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</w:t>
      </w:r>
      <w:proofErr w:type="gramEnd"/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право на назначение страховой пенсии, в связи с повышением пенсионного возраста, в текущем году отодвигается - до достижения возраста 56 лет и 6 месяцев у женщин и 61 года и 6 месяцев у мужчин.</w:t>
      </w:r>
    </w:p>
    <w:p w:rsidR="00D80C97" w:rsidRPr="00D80C97" w:rsidRDefault="00D80C97" w:rsidP="00D80C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Практика показывает, что многие граждане за назначением выплаты обращаются уже при достижении пенсионного возраста. И нередки случаи, когда предоставленные для назначения пенсии документы не всегда отвечают предъявляемым к ним требованиям. Например, в трудовой книжке имеются незаверенные исправления, отсутствуют печати и подписи, не внесены сведения о переименовании или реорганизации предприятия, отсутствуют документы, подтверждающие изменение фамилий после заключения или расторжения брака, и т. д. В связи с чем, специалисты фонда помогают запросить сведения и недостающие документы в соответствующих инстанциях.</w:t>
      </w:r>
    </w:p>
    <w:p w:rsidR="00D80C97" w:rsidRPr="00D80C97" w:rsidRDefault="00D80C97" w:rsidP="00D80C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Чтобы положенная выплата была назначена в срок, будущим пенсионерам рекомендуется обращаться с документами в Пенсионный фонд </w:t>
      </w:r>
      <w:r w:rsidRPr="00D80C97">
        <w:rPr>
          <w:rFonts w:ascii="Arial" w:eastAsia="Times New Roman" w:hAnsi="Arial" w:cs="Arial"/>
          <w:color w:val="333333"/>
          <w:sz w:val="24"/>
          <w:szCs w:val="27"/>
          <w:u w:val="single"/>
          <w:lang w:eastAsia="ru-RU"/>
        </w:rPr>
        <w:t xml:space="preserve">не менее чем за 9 месяцев </w:t>
      </w:r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до наступления пенсионного возраста с учетом его повышения.</w:t>
      </w:r>
    </w:p>
    <w:p w:rsidR="00D80C97" w:rsidRPr="00D80C97" w:rsidRDefault="00D80C97" w:rsidP="00D80C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Какие документы необходимо иметь при себе:</w:t>
      </w:r>
    </w:p>
    <w:p w:rsidR="00D80C97" w:rsidRPr="00D80C97" w:rsidRDefault="00D80C97" w:rsidP="00D80C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паспорт;</w:t>
      </w:r>
    </w:p>
    <w:p w:rsidR="00D80C97" w:rsidRPr="00D80C97" w:rsidRDefault="00D80C97" w:rsidP="00D80C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трудовая книжка;</w:t>
      </w:r>
    </w:p>
    <w:p w:rsidR="00D80C97" w:rsidRPr="00D80C97" w:rsidRDefault="00D80C97" w:rsidP="00D80C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справки, подтверждающие периоды работы, не внесенные в трудовую книжку;</w:t>
      </w:r>
    </w:p>
    <w:p w:rsidR="00D80C97" w:rsidRPr="00D80C97" w:rsidRDefault="00D80C97" w:rsidP="00D80C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военный билет;</w:t>
      </w:r>
    </w:p>
    <w:p w:rsidR="00D80C97" w:rsidRPr="00D80C97" w:rsidRDefault="00D80C97" w:rsidP="00D80C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справки, уточняющие особый характер работы или условий труда, необходимых для назначения льготной пенсии и подтверждающих постоянную занятость на льготной работе.</w:t>
      </w:r>
    </w:p>
    <w:p w:rsidR="00D80C97" w:rsidRPr="00D80C97" w:rsidRDefault="00D80C97" w:rsidP="00D80C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Кроме того, прилагаются и документы об изменении фамилии, имени, отчества, о нетрудоспособных членах семьи, находящихся на иждивении и другие. А также справка от работодателя о среднемесячном заработке за любые 60 месяцев работы подряд, имевшей место до 1 января 2002 года, в случае, если в Пенсионном фонде сведения о заработке за 2000-2001 год отсутствуют, либо он не позволяет рассчитать максимальное отношение заработка.</w:t>
      </w:r>
    </w:p>
    <w:p w:rsidR="00D80C97" w:rsidRPr="00D80C97" w:rsidRDefault="00D80C97" w:rsidP="00D80C9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Само же заявление о назначении пенсии подается за 1 месяц до достижения пенсионного возраста с учетом его повышения. Сделать это можно в подразделениях Пенсионного фонда</w:t>
      </w:r>
      <w:r w:rsidR="00562E65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</w:t>
      </w:r>
      <w:bookmarkStart w:id="0" w:name="_GoBack"/>
      <w:bookmarkEnd w:id="0"/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 Многофункциональных центрах, но самый простой и быстрый способ – в </w:t>
      </w:r>
      <w:hyperlink r:id="rId5" w:history="1">
        <w:r w:rsidRPr="00D80C97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Личном кабинете гражданина</w:t>
        </w:r>
      </w:hyperlink>
      <w:r w:rsidRPr="00D80C9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на сайте ПФР. Здесь же можно выбрать и способ доставки пенсии – через почтовые отделения, либо кредитные организации (в этом случае необходимо открыть счет в банке).</w:t>
      </w:r>
    </w:p>
    <w:p w:rsidR="00432F50" w:rsidRPr="00432F50" w:rsidRDefault="00432F50" w:rsidP="00D80C97">
      <w:pPr>
        <w:rPr>
          <w:sz w:val="20"/>
        </w:rPr>
      </w:pPr>
    </w:p>
    <w:sectPr w:rsidR="00432F50" w:rsidRPr="00432F50" w:rsidSect="00432F50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2"/>
    <w:rsid w:val="00432F50"/>
    <w:rsid w:val="00562E65"/>
    <w:rsid w:val="00970E62"/>
    <w:rsid w:val="00CA2033"/>
    <w:rsid w:val="00D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F50"/>
    <w:rPr>
      <w:b/>
      <w:bCs/>
    </w:rPr>
  </w:style>
  <w:style w:type="character" w:styleId="a7">
    <w:name w:val="Emphasis"/>
    <w:basedOn w:val="a0"/>
    <w:uiPriority w:val="20"/>
    <w:qFormat/>
    <w:rsid w:val="00432F50"/>
    <w:rPr>
      <w:i/>
      <w:iCs/>
    </w:rPr>
  </w:style>
  <w:style w:type="character" w:styleId="a8">
    <w:name w:val="Hyperlink"/>
    <w:basedOn w:val="a0"/>
    <w:uiPriority w:val="99"/>
    <w:semiHidden/>
    <w:unhideWhenUsed/>
    <w:rsid w:val="00432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2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3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F50"/>
    <w:rPr>
      <w:b/>
      <w:bCs/>
    </w:rPr>
  </w:style>
  <w:style w:type="character" w:styleId="a7">
    <w:name w:val="Emphasis"/>
    <w:basedOn w:val="a0"/>
    <w:uiPriority w:val="20"/>
    <w:qFormat/>
    <w:rsid w:val="00432F50"/>
    <w:rPr>
      <w:i/>
      <w:iCs/>
    </w:rPr>
  </w:style>
  <w:style w:type="character" w:styleId="a8">
    <w:name w:val="Hyperlink"/>
    <w:basedOn w:val="a0"/>
    <w:uiPriority w:val="99"/>
    <w:semiHidden/>
    <w:unhideWhenUsed/>
    <w:rsid w:val="00432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3</cp:revision>
  <dcterms:created xsi:type="dcterms:W3CDTF">2020-01-27T08:13:00Z</dcterms:created>
  <dcterms:modified xsi:type="dcterms:W3CDTF">2020-01-27T08:15:00Z</dcterms:modified>
</cp:coreProperties>
</file>