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92" w:rsidRPr="00581451" w:rsidRDefault="00B40792" w:rsidP="00B40792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B40792">
        <w:rPr>
          <w:rFonts w:ascii="Arial" w:hAnsi="Arial" w:cs="Arial"/>
          <w:b/>
          <w:color w:val="595959" w:themeColor="text1" w:themeTint="A6"/>
          <w:sz w:val="36"/>
          <w:szCs w:val="36"/>
        </w:rPr>
        <w:t>Льготники республики сделали выбор</w:t>
      </w:r>
    </w:p>
    <w:p w:rsidR="00B64FA2" w:rsidRPr="009E0261" w:rsidRDefault="00B64FA2" w:rsidP="00B64FA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B64FA2" w:rsidRPr="009E0261" w:rsidRDefault="006E5008" w:rsidP="00B64FA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30</w:t>
      </w:r>
      <w:r w:rsidR="00B64FA2"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.10.2018 г.</w:t>
      </w:r>
    </w:p>
    <w:p w:rsidR="00B64FA2" w:rsidRPr="00581451" w:rsidRDefault="00B64FA2" w:rsidP="00B64FA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64FA2" w:rsidRPr="00581451" w:rsidRDefault="00B64FA2" w:rsidP="00B64FA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0792" w:rsidRDefault="00B4079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40792">
        <w:rPr>
          <w:rFonts w:ascii="Arial" w:hAnsi="Arial" w:cs="Arial"/>
          <w:b/>
          <w:color w:val="595959" w:themeColor="text1" w:themeTint="A6"/>
          <w:sz w:val="24"/>
          <w:szCs w:val="24"/>
        </w:rPr>
        <w:t>Льготники республики сделали свой выбор – получать социальные услуги в натуральной форме и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ли в денежном</w:t>
      </w:r>
      <w:r w:rsidRPr="00B4079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эквивалент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е</w:t>
      </w:r>
      <w:r w:rsidRPr="00B40792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B40792" w:rsidRDefault="00B4079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</w:t>
      </w:r>
    </w:p>
    <w:p w:rsidR="00C21030" w:rsidRDefault="00B4079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В Кабардино-Балкарской Республике на сегодняшний день насчитывается </w:t>
      </w:r>
      <w:r w:rsidR="00581451" w:rsidRPr="00581451">
        <w:rPr>
          <w:rFonts w:ascii="Arial" w:hAnsi="Arial" w:cs="Arial"/>
          <w:color w:val="595959" w:themeColor="text1" w:themeTint="A6"/>
          <w:sz w:val="24"/>
          <w:szCs w:val="24"/>
        </w:rPr>
        <w:t>78144</w:t>
      </w:r>
      <w:r w:rsidR="00C2103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>льготник</w:t>
      </w:r>
      <w:r w:rsidR="00C21030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, из них заявление об отказе от НСУ на 2019 год подали </w:t>
      </w:r>
      <w:r w:rsidR="00FA257A" w:rsidRPr="00FA257A">
        <w:rPr>
          <w:rFonts w:ascii="Arial" w:hAnsi="Arial" w:cs="Arial"/>
          <w:color w:val="595959" w:themeColor="text1" w:themeTint="A6"/>
          <w:sz w:val="24"/>
          <w:szCs w:val="24"/>
        </w:rPr>
        <w:t>71338</w:t>
      </w:r>
      <w:r w:rsidR="00C21030">
        <w:rPr>
          <w:rFonts w:ascii="Arial" w:hAnsi="Arial" w:cs="Arial"/>
          <w:color w:val="595959" w:themeColor="text1" w:themeTint="A6"/>
          <w:sz w:val="24"/>
          <w:szCs w:val="24"/>
        </w:rPr>
        <w:t xml:space="preserve"> человек, из них:</w:t>
      </w:r>
    </w:p>
    <w:p w:rsidR="00C21030" w:rsidRDefault="00C21030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="00B40792"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от части соц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иального</w:t>
      </w:r>
      <w:r w:rsidR="00B40792"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пакета  в виде лекарств отказались - </w:t>
      </w:r>
      <w:r w:rsidR="007454BB" w:rsidRPr="007454BB">
        <w:rPr>
          <w:rFonts w:ascii="Arial" w:hAnsi="Arial" w:cs="Arial"/>
          <w:color w:val="595959" w:themeColor="text1" w:themeTint="A6"/>
          <w:sz w:val="24"/>
          <w:szCs w:val="24"/>
        </w:rPr>
        <w:t>1187</w:t>
      </w:r>
      <w:r w:rsid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чел.; </w:t>
      </w:r>
    </w:p>
    <w:p w:rsidR="00C21030" w:rsidRDefault="00C21030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от проезда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–</w:t>
      </w:r>
      <w:r w:rsid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454BB" w:rsidRPr="007454BB">
        <w:rPr>
          <w:rFonts w:ascii="Arial" w:hAnsi="Arial" w:cs="Arial"/>
          <w:color w:val="595959" w:themeColor="text1" w:themeTint="A6"/>
          <w:sz w:val="24"/>
          <w:szCs w:val="24"/>
        </w:rPr>
        <w:t>143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40792" w:rsidRPr="00B40792">
        <w:rPr>
          <w:rFonts w:ascii="Arial" w:hAnsi="Arial" w:cs="Arial"/>
          <w:color w:val="595959" w:themeColor="text1" w:themeTint="A6"/>
          <w:sz w:val="24"/>
          <w:szCs w:val="24"/>
        </w:rPr>
        <w:t>чел.;</w:t>
      </w:r>
    </w:p>
    <w:p w:rsidR="00C21030" w:rsidRDefault="00C21030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>от лечения – 599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>чел.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 xml:space="preserve">; </w:t>
      </w:r>
    </w:p>
    <w:p w:rsidR="00C21030" w:rsidRDefault="00C21030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>от лекарств и лечения – 3906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>чел.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 xml:space="preserve">; </w:t>
      </w:r>
    </w:p>
    <w:p w:rsidR="00C21030" w:rsidRDefault="00C21030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>от лекарств и проезда – 780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>чел.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 xml:space="preserve">; </w:t>
      </w:r>
    </w:p>
    <w:p w:rsidR="00C21030" w:rsidRDefault="00C21030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>от лечения и проезда – 1950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>чел.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 xml:space="preserve">; </w:t>
      </w:r>
    </w:p>
    <w:p w:rsidR="00B40792" w:rsidRPr="00B40792" w:rsidRDefault="00C21030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B40792" w:rsidRPr="00B40792">
        <w:rPr>
          <w:rFonts w:ascii="Arial" w:hAnsi="Arial" w:cs="Arial"/>
          <w:color w:val="595959" w:themeColor="text1" w:themeTint="A6"/>
          <w:sz w:val="24"/>
          <w:szCs w:val="24"/>
        </w:rPr>
        <w:t>от всего набора соц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иального</w:t>
      </w:r>
      <w:r w:rsidR="00B40792"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пакета отказались</w:t>
      </w:r>
      <w:r w:rsid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–</w:t>
      </w:r>
      <w:r w:rsidR="00B40792"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454BB" w:rsidRPr="002C2477">
        <w:rPr>
          <w:rFonts w:ascii="Arial" w:hAnsi="Arial" w:cs="Arial"/>
          <w:color w:val="595959" w:themeColor="text1" w:themeTint="A6"/>
          <w:sz w:val="24"/>
          <w:szCs w:val="24"/>
        </w:rPr>
        <w:t>62773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40792"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льготника. </w:t>
      </w:r>
    </w:p>
    <w:p w:rsidR="00924688" w:rsidRPr="00581451" w:rsidRDefault="00B4079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>Напомним, что ранее с заявлением об отказе от НСУ в территориальный орган Пенсионного фонда по месту жительства нужно было обращаться каждый год до 1 октября, теперь же по итогам принятых заявлений  набор социальных услуг будет предоставляться по выбранной форме до тех пор, пока пенсионер не изменит своего решения на следующий год.</w:t>
      </w:r>
      <w:proofErr w:type="gramEnd"/>
    </w:p>
    <w:p w:rsidR="00B64FA2" w:rsidRPr="00581451" w:rsidRDefault="00B64FA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DE56EE" w:rsidRDefault="00DE56EE" w:rsidP="00DE56E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ПФР ГУ ОПФР по КБР в Чегемском районе</w:t>
      </w:r>
    </w:p>
    <w:p w:rsidR="00B64FA2" w:rsidRPr="00DE56EE" w:rsidRDefault="00B64FA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B64FA2" w:rsidRPr="00DE56EE" w:rsidRDefault="00B64FA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B64FA2" w:rsidRPr="00DE56EE" w:rsidSect="00B407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92"/>
    <w:rsid w:val="00153851"/>
    <w:rsid w:val="002C2477"/>
    <w:rsid w:val="00581451"/>
    <w:rsid w:val="006E5008"/>
    <w:rsid w:val="007454BB"/>
    <w:rsid w:val="00924688"/>
    <w:rsid w:val="00AC7D9A"/>
    <w:rsid w:val="00B40792"/>
    <w:rsid w:val="00B64FA2"/>
    <w:rsid w:val="00BA67DE"/>
    <w:rsid w:val="00C21030"/>
    <w:rsid w:val="00DE56EE"/>
    <w:rsid w:val="00FA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3</cp:revision>
  <dcterms:created xsi:type="dcterms:W3CDTF">2018-10-30T13:17:00Z</dcterms:created>
  <dcterms:modified xsi:type="dcterms:W3CDTF">2018-10-31T11:00:00Z</dcterms:modified>
</cp:coreProperties>
</file>