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E7" w:rsidRDefault="00534709" w:rsidP="00534709">
      <w:pPr>
        <w:spacing w:line="240" w:lineRule="auto"/>
        <w:jc w:val="both"/>
        <w:rPr>
          <w:rFonts w:ascii="Arial" w:hAnsi="Arial" w:cs="Arial"/>
          <w:b/>
          <w:color w:val="404040" w:themeColor="text1" w:themeTint="BF"/>
          <w:sz w:val="36"/>
          <w:szCs w:val="36"/>
        </w:rPr>
      </w:pPr>
      <w:proofErr w:type="gramStart"/>
      <w:r>
        <w:rPr>
          <w:rFonts w:ascii="Arial" w:hAnsi="Arial" w:cs="Arial"/>
          <w:b/>
          <w:color w:val="404040" w:themeColor="text1" w:themeTint="BF"/>
          <w:sz w:val="36"/>
          <w:szCs w:val="36"/>
        </w:rPr>
        <w:t>Надёжность обеспечивается  с помощью и</w:t>
      </w:r>
      <w:r w:rsidR="003455E7">
        <w:rPr>
          <w:rFonts w:ascii="Arial" w:hAnsi="Arial" w:cs="Arial"/>
          <w:b/>
          <w:color w:val="404040" w:themeColor="text1" w:themeTint="BF"/>
          <w:sz w:val="36"/>
          <w:szCs w:val="36"/>
        </w:rPr>
        <w:t>дентификаци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и</w:t>
      </w:r>
      <w:r w:rsidR="003455E7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по</w:t>
      </w:r>
      <w:r w:rsidR="003455E7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помощью кодового слова</w:t>
      </w:r>
      <w:proofErr w:type="gramEnd"/>
    </w:p>
    <w:p w:rsidR="005F55E6" w:rsidRPr="005F55E6" w:rsidRDefault="005F55E6" w:rsidP="005F55E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5F55E6" w:rsidRPr="005F55E6" w:rsidRDefault="000A6542" w:rsidP="005F55E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28</w:t>
      </w:r>
      <w:r w:rsidR="005F55E6"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01</w:t>
      </w:r>
      <w:r w:rsidR="005F55E6"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5F55E6"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  <w:proofErr w:type="gramEnd"/>
    </w:p>
    <w:p w:rsidR="005F55E6" w:rsidRPr="005F55E6" w:rsidRDefault="005F55E6" w:rsidP="005F55E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5F55E6" w:rsidRPr="005F55E6" w:rsidRDefault="005F55E6" w:rsidP="005F55E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Кодовое слово – это информация, которую устанавливает гражданин для подтверждения своей личности при </w:t>
      </w:r>
      <w:r w:rsidR="00BE5E15">
        <w:rPr>
          <w:rFonts w:ascii="Arial" w:hAnsi="Arial" w:cs="Arial"/>
          <w:b/>
          <w:color w:val="404040" w:themeColor="text1" w:themeTint="BF"/>
          <w:sz w:val="24"/>
          <w:szCs w:val="24"/>
        </w:rPr>
        <w:t>получении консультации по телефону.</w:t>
      </w:r>
      <w:r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</w:p>
    <w:p w:rsidR="00DE0248" w:rsidRPr="005F55E6" w:rsidRDefault="00BE5E15" w:rsidP="00DE024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Отделением Пенсионного фонда РФ по КБР сообщает,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 теперь необязательно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посещать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клиентскую службу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у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>правлени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я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для того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чтобы задать интересующий вопрос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специалисту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>енсионн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ого фонда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Позвонив в управление и назвав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«кодовое слово» вы получите по телефону всю интересующую информацию (включая персональные данные) по получаемым выплатам (пенсия, ЕДВ, материнский капитал и т д).</w:t>
      </w: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Информация о стаже, размере пенсии, дате доставки, о выплатах материнского капитала и т.п. относятся к персональным данным гражданина, и предоставлять ее без подтверждения личности запрещено на основании Федерального закона №152-ФЗ «О персональных данных». Однако Пенсионный фонд РФ предоставляет уникальную возможность. </w:t>
      </w:r>
      <w:r w:rsidR="005F55E6" w:rsidRPr="005F55E6">
        <w:rPr>
          <w:rFonts w:ascii="Arial" w:hAnsi="Arial" w:cs="Arial"/>
          <w:color w:val="404040" w:themeColor="text1" w:themeTint="BF"/>
          <w:sz w:val="24"/>
          <w:szCs w:val="24"/>
        </w:rPr>
        <w:t>Позвонив в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ведомств</w:t>
      </w:r>
      <w:r w:rsidR="005F55E6" w:rsidRPr="005F55E6">
        <w:rPr>
          <w:rFonts w:ascii="Arial" w:hAnsi="Arial" w:cs="Arial"/>
          <w:color w:val="404040" w:themeColor="text1" w:themeTint="BF"/>
          <w:sz w:val="24"/>
          <w:szCs w:val="24"/>
        </w:rPr>
        <w:t>о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и назвав «кодовое слово» можно узнать данную информацию по телефону. Специалист ответит на любой «пенсионный» вопрос.</w:t>
      </w: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Установить «кодовое слово» возможно по заявлению гражданина, которое может быть подано лично или через представителя в территориальный орган ПФР или направлено посредством электронного сервиса «Личный кабинет» на сайте ПФР.</w:t>
      </w: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За консультациями рекомендуем обращаться:</w:t>
      </w:r>
    </w:p>
    <w:p w:rsidR="00DE0248" w:rsidRPr="005F55E6" w:rsidRDefault="005F55E6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в</w:t>
      </w:r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клиентскую службу территориального органа Пенсионного фонда РФ по КБР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:rsidR="00924688" w:rsidRPr="005F55E6" w:rsidRDefault="005F55E6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- ч</w:t>
      </w:r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>ерез личный кабинет на сайте ПФР (es.pfrf.ru/</w:t>
      </w:r>
      <w:proofErr w:type="spellStart"/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>profile</w:t>
      </w:r>
      <w:proofErr w:type="spellEnd"/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>), в разделе «Настройки идентификации личности посредством телефонной связи»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5F55E6" w:rsidRPr="002C14D5" w:rsidRDefault="005F55E6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sectPr w:rsidR="005F55E6" w:rsidRPr="002C14D5" w:rsidSect="00DE02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48"/>
    <w:rsid w:val="000A6542"/>
    <w:rsid w:val="002C14D5"/>
    <w:rsid w:val="003455E7"/>
    <w:rsid w:val="00534709"/>
    <w:rsid w:val="005F55E6"/>
    <w:rsid w:val="00924688"/>
    <w:rsid w:val="009822F0"/>
    <w:rsid w:val="009E7ACF"/>
    <w:rsid w:val="00BA67DE"/>
    <w:rsid w:val="00BE5E15"/>
    <w:rsid w:val="00C12E69"/>
    <w:rsid w:val="00D227DE"/>
    <w:rsid w:val="00DE0248"/>
    <w:rsid w:val="00E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5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5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12</cp:revision>
  <dcterms:created xsi:type="dcterms:W3CDTF">2020-03-16T11:29:00Z</dcterms:created>
  <dcterms:modified xsi:type="dcterms:W3CDTF">2021-01-28T08:02:00Z</dcterms:modified>
</cp:coreProperties>
</file>