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63" w:rsidRPr="003C3963" w:rsidRDefault="003C3963" w:rsidP="003C3963">
      <w:pPr>
        <w:shd w:val="clear" w:color="auto" w:fill="FFFFFF"/>
        <w:spacing w:before="300" w:after="300" w:line="240" w:lineRule="auto"/>
        <w:outlineLvl w:val="0"/>
        <w:rPr>
          <w:rFonts w:ascii="inherit" w:eastAsia="Times New Roman" w:hAnsi="inherit" w:cs="Arial"/>
          <w:color w:val="333333"/>
          <w:kern w:val="36"/>
          <w:sz w:val="54"/>
          <w:szCs w:val="54"/>
          <w:lang w:eastAsia="ru-RU"/>
        </w:rPr>
      </w:pPr>
      <w:r w:rsidRPr="003C3963">
        <w:rPr>
          <w:rFonts w:ascii="inherit" w:eastAsia="Times New Roman" w:hAnsi="inherit" w:cs="Arial"/>
          <w:color w:val="333333"/>
          <w:kern w:val="36"/>
          <w:sz w:val="54"/>
          <w:szCs w:val="54"/>
          <w:lang w:eastAsia="ru-RU"/>
        </w:rPr>
        <w:t>Как можно распорядиться материнским (семейным) капиталом</w:t>
      </w:r>
    </w:p>
    <w:p w:rsidR="003C3963" w:rsidRPr="003C3963" w:rsidRDefault="003C3963" w:rsidP="003C3963">
      <w:pPr>
        <w:shd w:val="clear" w:color="auto" w:fill="FFFFFF"/>
        <w:spacing w:after="150" w:line="240" w:lineRule="auto"/>
        <w:jc w:val="both"/>
        <w:rPr>
          <w:rFonts w:ascii="Arial" w:eastAsia="Times New Roman" w:hAnsi="Arial" w:cs="Arial"/>
          <w:sz w:val="24"/>
          <w:szCs w:val="27"/>
          <w:lang w:eastAsia="ru-RU"/>
        </w:rPr>
      </w:pPr>
      <w:r w:rsidRPr="003C3963">
        <w:rPr>
          <w:rFonts w:ascii="Arial" w:eastAsia="Times New Roman" w:hAnsi="Arial" w:cs="Arial"/>
          <w:b/>
          <w:bCs/>
          <w:sz w:val="28"/>
          <w:szCs w:val="30"/>
          <w:lang w:eastAsia="ru-RU"/>
        </w:rPr>
        <w:t>Семья играет важнейшую роль в жизни современного общества – родители прививают основы нравственности и формируют нормы поведения в социуме. Именно поэтому одним из приоритетов государственной политики является поддержка семей, одна из форм которой – выплата материнского (семейного) капитала.</w:t>
      </w:r>
    </w:p>
    <w:p w:rsidR="003C3963" w:rsidRPr="003C3963" w:rsidRDefault="003C3963" w:rsidP="003C3963">
      <w:pPr>
        <w:shd w:val="clear" w:color="auto" w:fill="FFFFFF"/>
        <w:spacing w:after="150" w:line="240" w:lineRule="auto"/>
        <w:jc w:val="both"/>
        <w:rPr>
          <w:rFonts w:ascii="Arial" w:eastAsia="Times New Roman" w:hAnsi="Arial" w:cs="Arial"/>
          <w:color w:val="333333"/>
          <w:sz w:val="24"/>
          <w:szCs w:val="27"/>
          <w:lang w:eastAsia="ru-RU"/>
        </w:rPr>
      </w:pPr>
      <w:r w:rsidRPr="003C3963">
        <w:rPr>
          <w:rFonts w:ascii="Arial" w:eastAsia="Times New Roman" w:hAnsi="Arial" w:cs="Arial"/>
          <w:color w:val="333333"/>
          <w:sz w:val="24"/>
          <w:szCs w:val="27"/>
          <w:lang w:eastAsia="ru-RU"/>
        </w:rPr>
        <w:t>Главное условие получения сертификата – мама и ребенок должны быть гражданами России. Кроме того ребенок должен быть рожден или усыновлен в период с 1 января 2007 до 31 декабря 2026 года. При этом сроки получения сертификата и распоряжения средствами материнского капитала не ограничены.</w:t>
      </w:r>
    </w:p>
    <w:p w:rsidR="003C3963" w:rsidRPr="003C3963" w:rsidRDefault="003C3963" w:rsidP="003C3963">
      <w:pPr>
        <w:shd w:val="clear" w:color="auto" w:fill="FFFFFF"/>
        <w:spacing w:after="150" w:line="240" w:lineRule="auto"/>
        <w:jc w:val="both"/>
        <w:rPr>
          <w:rFonts w:ascii="Arial" w:eastAsia="Times New Roman" w:hAnsi="Arial" w:cs="Arial"/>
          <w:color w:val="333333"/>
          <w:sz w:val="24"/>
          <w:szCs w:val="27"/>
          <w:lang w:eastAsia="ru-RU"/>
        </w:rPr>
      </w:pPr>
      <w:r w:rsidRPr="003C3963">
        <w:rPr>
          <w:rFonts w:ascii="Arial" w:eastAsia="Times New Roman" w:hAnsi="Arial" w:cs="Arial"/>
          <w:color w:val="333333"/>
          <w:sz w:val="24"/>
          <w:szCs w:val="27"/>
          <w:lang w:eastAsia="ru-RU"/>
        </w:rPr>
        <w:t>В соответствии с нормами законодательства сегодня размер материнского (семейного) капитала таков:</w:t>
      </w:r>
    </w:p>
    <w:p w:rsidR="003C3963" w:rsidRPr="003C3963" w:rsidRDefault="003C3963" w:rsidP="003C396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7"/>
          <w:lang w:eastAsia="ru-RU"/>
        </w:rPr>
      </w:pPr>
      <w:r w:rsidRPr="003C3963">
        <w:rPr>
          <w:rFonts w:ascii="Arial" w:eastAsia="Times New Roman" w:hAnsi="Arial" w:cs="Arial"/>
          <w:color w:val="333333"/>
          <w:sz w:val="24"/>
          <w:szCs w:val="27"/>
          <w:lang w:eastAsia="ru-RU"/>
        </w:rPr>
        <w:t>466 617 рублей - для семей, у которых право на дополнительные меры государственной поддержки семей возникло до 1 января 2020 года;</w:t>
      </w:r>
    </w:p>
    <w:p w:rsidR="003C3963" w:rsidRPr="003C3963" w:rsidRDefault="003C3963" w:rsidP="003C396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7"/>
          <w:lang w:eastAsia="ru-RU"/>
        </w:rPr>
      </w:pPr>
      <w:r w:rsidRPr="003C3963">
        <w:rPr>
          <w:rFonts w:ascii="Arial" w:eastAsia="Times New Roman" w:hAnsi="Arial" w:cs="Arial"/>
          <w:color w:val="333333"/>
          <w:sz w:val="24"/>
          <w:szCs w:val="27"/>
          <w:lang w:eastAsia="ru-RU"/>
        </w:rPr>
        <w:t>466 617 рублей - для семей, у которых, начиная с 1 января 2020 года, родился (был усыновлен) первый ребенок;</w:t>
      </w:r>
    </w:p>
    <w:p w:rsidR="003C3963" w:rsidRPr="003C3963" w:rsidRDefault="003C3963" w:rsidP="003C396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7"/>
          <w:lang w:eastAsia="ru-RU"/>
        </w:rPr>
      </w:pPr>
      <w:r w:rsidRPr="003C3963">
        <w:rPr>
          <w:rFonts w:ascii="Arial" w:eastAsia="Times New Roman" w:hAnsi="Arial" w:cs="Arial"/>
          <w:color w:val="333333"/>
          <w:sz w:val="24"/>
          <w:szCs w:val="27"/>
          <w:lang w:eastAsia="ru-RU"/>
        </w:rPr>
        <w:t>616 617 рублей - для семей, в которых в 2020 году родился (был усыновлен) второй ребенок;</w:t>
      </w:r>
    </w:p>
    <w:p w:rsidR="003C3963" w:rsidRPr="003C3963" w:rsidRDefault="003C3963" w:rsidP="003C396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7"/>
          <w:lang w:eastAsia="ru-RU"/>
        </w:rPr>
      </w:pPr>
      <w:r w:rsidRPr="003C3963">
        <w:rPr>
          <w:rFonts w:ascii="Arial" w:eastAsia="Times New Roman" w:hAnsi="Arial" w:cs="Arial"/>
          <w:color w:val="333333"/>
          <w:sz w:val="24"/>
          <w:szCs w:val="27"/>
          <w:lang w:eastAsia="ru-RU"/>
        </w:rPr>
        <w:t>616 617 рублей - для семей, в которых, начиная с 1 января 2020 г., родился (был усыновлен) третий ребенок или последующие дети и право на дополнительные меры государственной поддержки до 1 января 2020 г. не возникало.</w:t>
      </w:r>
    </w:p>
    <w:p w:rsidR="003C3963" w:rsidRPr="003C3963" w:rsidRDefault="003C3963" w:rsidP="003C3963">
      <w:pPr>
        <w:shd w:val="clear" w:color="auto" w:fill="FFFFFF"/>
        <w:spacing w:after="150" w:line="240" w:lineRule="auto"/>
        <w:jc w:val="both"/>
        <w:rPr>
          <w:rFonts w:ascii="Arial" w:eastAsia="Times New Roman" w:hAnsi="Arial" w:cs="Arial"/>
          <w:color w:val="333333"/>
          <w:sz w:val="24"/>
          <w:szCs w:val="27"/>
          <w:lang w:eastAsia="ru-RU"/>
        </w:rPr>
      </w:pPr>
      <w:r w:rsidRPr="003C3963">
        <w:rPr>
          <w:rFonts w:ascii="Arial" w:eastAsia="Times New Roman" w:hAnsi="Arial" w:cs="Arial"/>
          <w:color w:val="333333"/>
          <w:sz w:val="24"/>
          <w:szCs w:val="27"/>
          <w:lang w:eastAsia="ru-RU"/>
        </w:rPr>
        <w:t xml:space="preserve">Направления, по которым можно распорядиться средствами материнского капитала, четко определены законом. Итак, средства </w:t>
      </w:r>
      <w:proofErr w:type="gramStart"/>
      <w:r w:rsidRPr="003C3963">
        <w:rPr>
          <w:rFonts w:ascii="Arial" w:eastAsia="Times New Roman" w:hAnsi="Arial" w:cs="Arial"/>
          <w:color w:val="333333"/>
          <w:sz w:val="24"/>
          <w:szCs w:val="27"/>
          <w:lang w:eastAsia="ru-RU"/>
        </w:rPr>
        <w:t>МСК</w:t>
      </w:r>
      <w:proofErr w:type="gramEnd"/>
      <w:r w:rsidRPr="003C3963">
        <w:rPr>
          <w:rFonts w:ascii="Arial" w:eastAsia="Times New Roman" w:hAnsi="Arial" w:cs="Arial"/>
          <w:color w:val="333333"/>
          <w:sz w:val="24"/>
          <w:szCs w:val="27"/>
          <w:lang w:eastAsia="ru-RU"/>
        </w:rPr>
        <w:t xml:space="preserve"> можно направить на:</w:t>
      </w:r>
    </w:p>
    <w:p w:rsidR="003C3963" w:rsidRPr="003C3963" w:rsidRDefault="003C3963" w:rsidP="003C3963">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7"/>
          <w:lang w:eastAsia="ru-RU"/>
        </w:rPr>
      </w:pPr>
      <w:r w:rsidRPr="003C3963">
        <w:rPr>
          <w:rFonts w:ascii="Arial" w:eastAsia="Times New Roman" w:hAnsi="Arial" w:cs="Arial"/>
          <w:color w:val="333333"/>
          <w:sz w:val="24"/>
          <w:szCs w:val="27"/>
          <w:lang w:eastAsia="ru-RU"/>
        </w:rPr>
        <w:t>улучшение жилищных условий семьи;</w:t>
      </w:r>
    </w:p>
    <w:p w:rsidR="003C3963" w:rsidRPr="003C3963" w:rsidRDefault="003C3963" w:rsidP="003C3963">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7"/>
          <w:lang w:eastAsia="ru-RU"/>
        </w:rPr>
      </w:pPr>
      <w:r w:rsidRPr="003C3963">
        <w:rPr>
          <w:rFonts w:ascii="Arial" w:eastAsia="Times New Roman" w:hAnsi="Arial" w:cs="Arial"/>
          <w:color w:val="333333"/>
          <w:sz w:val="24"/>
          <w:szCs w:val="27"/>
          <w:lang w:eastAsia="ru-RU"/>
        </w:rPr>
        <w:t>образование детей;</w:t>
      </w:r>
    </w:p>
    <w:p w:rsidR="003C3963" w:rsidRPr="003C3963" w:rsidRDefault="003C3963" w:rsidP="003C3963">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7"/>
          <w:lang w:eastAsia="ru-RU"/>
        </w:rPr>
      </w:pPr>
      <w:r w:rsidRPr="003C3963">
        <w:rPr>
          <w:rFonts w:ascii="Arial" w:eastAsia="Times New Roman" w:hAnsi="Arial" w:cs="Arial"/>
          <w:color w:val="333333"/>
          <w:sz w:val="24"/>
          <w:szCs w:val="27"/>
          <w:lang w:eastAsia="ru-RU"/>
        </w:rPr>
        <w:t>формирование накопительной пенсии матери;</w:t>
      </w:r>
    </w:p>
    <w:p w:rsidR="003C3963" w:rsidRPr="003C3963" w:rsidRDefault="003C3963" w:rsidP="003C3963">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7"/>
          <w:lang w:eastAsia="ru-RU"/>
        </w:rPr>
      </w:pPr>
      <w:r w:rsidRPr="003C3963">
        <w:rPr>
          <w:rFonts w:ascii="Arial" w:eastAsia="Times New Roman" w:hAnsi="Arial" w:cs="Arial"/>
          <w:color w:val="333333"/>
          <w:sz w:val="24"/>
          <w:szCs w:val="27"/>
          <w:lang w:eastAsia="ru-RU"/>
        </w:rPr>
        <w:t>приобретение товаров и услуг, предназначенных для социальной адаптации и интеграции детей-инвалидов в общество;</w:t>
      </w:r>
    </w:p>
    <w:p w:rsidR="003C3963" w:rsidRPr="003C3963" w:rsidRDefault="003C3963" w:rsidP="003C3963">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7"/>
          <w:lang w:eastAsia="ru-RU"/>
        </w:rPr>
      </w:pPr>
      <w:r w:rsidRPr="003C3963">
        <w:rPr>
          <w:rFonts w:ascii="Arial" w:eastAsia="Times New Roman" w:hAnsi="Arial" w:cs="Arial"/>
          <w:color w:val="333333"/>
          <w:sz w:val="24"/>
          <w:szCs w:val="27"/>
          <w:lang w:eastAsia="ru-RU"/>
        </w:rPr>
        <w:t>получение ежемесячной выплаты.</w:t>
      </w:r>
    </w:p>
    <w:p w:rsidR="003C3963" w:rsidRPr="003C3963" w:rsidRDefault="003C3963" w:rsidP="003C3963">
      <w:pPr>
        <w:shd w:val="clear" w:color="auto" w:fill="FFFFFF"/>
        <w:spacing w:after="150" w:line="240" w:lineRule="auto"/>
        <w:jc w:val="both"/>
        <w:rPr>
          <w:rFonts w:ascii="Arial" w:eastAsia="Times New Roman" w:hAnsi="Arial" w:cs="Arial"/>
          <w:color w:val="333333"/>
          <w:sz w:val="24"/>
          <w:szCs w:val="27"/>
          <w:lang w:eastAsia="ru-RU"/>
        </w:rPr>
      </w:pPr>
      <w:r w:rsidRPr="003C3963">
        <w:rPr>
          <w:rFonts w:ascii="Arial" w:eastAsia="Times New Roman" w:hAnsi="Arial" w:cs="Arial"/>
          <w:color w:val="333333"/>
          <w:sz w:val="24"/>
          <w:szCs w:val="27"/>
          <w:lang w:eastAsia="ru-RU"/>
        </w:rPr>
        <w:t xml:space="preserve">Специалисты Пенсионного фонда напоминают - любые схемы </w:t>
      </w:r>
      <w:proofErr w:type="spellStart"/>
      <w:r w:rsidRPr="003C3963">
        <w:rPr>
          <w:rFonts w:ascii="Arial" w:eastAsia="Times New Roman" w:hAnsi="Arial" w:cs="Arial"/>
          <w:color w:val="333333"/>
          <w:sz w:val="24"/>
          <w:szCs w:val="27"/>
          <w:lang w:eastAsia="ru-RU"/>
        </w:rPr>
        <w:t>обналичивания</w:t>
      </w:r>
      <w:proofErr w:type="spellEnd"/>
      <w:r w:rsidRPr="003C3963">
        <w:rPr>
          <w:rFonts w:ascii="Arial" w:eastAsia="Times New Roman" w:hAnsi="Arial" w:cs="Arial"/>
          <w:color w:val="333333"/>
          <w:sz w:val="24"/>
          <w:szCs w:val="27"/>
          <w:lang w:eastAsia="ru-RU"/>
        </w:rPr>
        <w:t xml:space="preserve"> материнского капитала недопустимы и влекут за собой уголовную ответственность!</w:t>
      </w:r>
    </w:p>
    <w:p w:rsidR="003C3963" w:rsidRPr="003C3963" w:rsidRDefault="003C3963" w:rsidP="003C3963">
      <w:pPr>
        <w:shd w:val="clear" w:color="auto" w:fill="FFFFFF"/>
        <w:spacing w:line="240" w:lineRule="auto"/>
        <w:jc w:val="both"/>
        <w:rPr>
          <w:rFonts w:ascii="Arial" w:eastAsia="Times New Roman" w:hAnsi="Arial" w:cs="Arial"/>
          <w:color w:val="333333"/>
          <w:sz w:val="24"/>
          <w:szCs w:val="27"/>
          <w:lang w:eastAsia="ru-RU"/>
        </w:rPr>
      </w:pPr>
      <w:r w:rsidRPr="003C3963">
        <w:rPr>
          <w:rFonts w:ascii="Arial" w:eastAsia="Times New Roman" w:hAnsi="Arial" w:cs="Arial"/>
          <w:color w:val="333333"/>
          <w:sz w:val="24"/>
          <w:szCs w:val="27"/>
          <w:lang w:eastAsia="ru-RU"/>
        </w:rPr>
        <w:t>Государственный сертификат на материнский капитал нельзя обналичить, продать или обменять. Обращаем внимание владельцев сертификатов на то, что любые противоправные схемы при распоряжении средствами материнского семейного капитала являются незаконными. Попытка обналичить материнский капитал квалифицируется правоохранительными органами как мошенничество в особо крупных размерах.</w:t>
      </w:r>
    </w:p>
    <w:p w:rsidR="0001733F" w:rsidRDefault="0001733F">
      <w:bookmarkStart w:id="0" w:name="_GoBack"/>
      <w:bookmarkEnd w:id="0"/>
    </w:p>
    <w:sectPr w:rsidR="0001733F" w:rsidSect="003C396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4818"/>
    <w:multiLevelType w:val="multilevel"/>
    <w:tmpl w:val="1502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E4B10"/>
    <w:multiLevelType w:val="multilevel"/>
    <w:tmpl w:val="BC7E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63"/>
    <w:rsid w:val="0001733F"/>
    <w:rsid w:val="003C3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3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C39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96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C396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C3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3C3963"/>
  </w:style>
  <w:style w:type="character" w:styleId="a4">
    <w:name w:val="Strong"/>
    <w:basedOn w:val="a0"/>
    <w:uiPriority w:val="22"/>
    <w:qFormat/>
    <w:rsid w:val="003C3963"/>
    <w:rPr>
      <w:b/>
      <w:bCs/>
    </w:rPr>
  </w:style>
  <w:style w:type="paragraph" w:styleId="a5">
    <w:name w:val="Balloon Text"/>
    <w:basedOn w:val="a"/>
    <w:link w:val="a6"/>
    <w:uiPriority w:val="99"/>
    <w:semiHidden/>
    <w:unhideWhenUsed/>
    <w:rsid w:val="003C39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3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C39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96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C396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C3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3C3963"/>
  </w:style>
  <w:style w:type="character" w:styleId="a4">
    <w:name w:val="Strong"/>
    <w:basedOn w:val="a0"/>
    <w:uiPriority w:val="22"/>
    <w:qFormat/>
    <w:rsid w:val="003C3963"/>
    <w:rPr>
      <w:b/>
      <w:bCs/>
    </w:rPr>
  </w:style>
  <w:style w:type="paragraph" w:styleId="a5">
    <w:name w:val="Balloon Text"/>
    <w:basedOn w:val="a"/>
    <w:link w:val="a6"/>
    <w:uiPriority w:val="99"/>
    <w:semiHidden/>
    <w:unhideWhenUsed/>
    <w:rsid w:val="003C39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0409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82">
          <w:marLeft w:val="0"/>
          <w:marRight w:val="0"/>
          <w:marTop w:val="0"/>
          <w:marBottom w:val="0"/>
          <w:divBdr>
            <w:top w:val="none" w:sz="0" w:space="0" w:color="auto"/>
            <w:left w:val="none" w:sz="0" w:space="0" w:color="auto"/>
            <w:bottom w:val="none" w:sz="0" w:space="0" w:color="auto"/>
            <w:right w:val="none" w:sz="0" w:space="0" w:color="auto"/>
          </w:divBdr>
        </w:div>
        <w:div w:id="927999997">
          <w:marLeft w:val="0"/>
          <w:marRight w:val="0"/>
          <w:marTop w:val="0"/>
          <w:marBottom w:val="600"/>
          <w:divBdr>
            <w:top w:val="none" w:sz="0" w:space="0" w:color="auto"/>
            <w:left w:val="none" w:sz="0" w:space="0" w:color="auto"/>
            <w:bottom w:val="none" w:sz="0" w:space="0" w:color="auto"/>
            <w:right w:val="none" w:sz="0" w:space="0" w:color="auto"/>
          </w:divBdr>
          <w:divsChild>
            <w:div w:id="491877809">
              <w:marLeft w:val="0"/>
              <w:marRight w:val="0"/>
              <w:marTop w:val="0"/>
              <w:marBottom w:val="0"/>
              <w:divBdr>
                <w:top w:val="none" w:sz="0" w:space="0" w:color="auto"/>
                <w:left w:val="none" w:sz="0" w:space="0" w:color="auto"/>
                <w:bottom w:val="none" w:sz="0" w:space="0" w:color="auto"/>
                <w:right w:val="none" w:sz="0" w:space="0" w:color="auto"/>
              </w:divBdr>
              <w:divsChild>
                <w:div w:id="7544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2020-07-30T06:08:00Z</dcterms:created>
  <dcterms:modified xsi:type="dcterms:W3CDTF">2020-07-30T06:11:00Z</dcterms:modified>
</cp:coreProperties>
</file>