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E4" w:rsidRPr="00D637E4" w:rsidRDefault="00D637E4" w:rsidP="00D637E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Ч</w:t>
      </w:r>
      <w:r w:rsidRPr="00D637E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тобы сэкономить время ожидания в очереди, записаться на прием в ПФР можно из дома</w:t>
      </w:r>
    </w:p>
    <w:p w:rsidR="00D637E4" w:rsidRPr="00D637E4" w:rsidRDefault="00D637E4" w:rsidP="00D63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637E4" w:rsidRPr="00D637E4" w:rsidRDefault="00D637E4" w:rsidP="00D637E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37E4">
        <w:rPr>
          <w:rFonts w:ascii="Arial" w:eastAsia="Times New Roman" w:hAnsi="Arial" w:cs="Arial"/>
          <w:sz w:val="24"/>
          <w:szCs w:val="24"/>
          <w:lang w:eastAsia="ru-RU"/>
        </w:rPr>
        <w:t>Среди жителей Чегемского района становится популярным сервис предварительной записи на прием к специалистам. Это помогает существенно экономить время ожидания в очереди. Услуга доступна всем жителям Чегемского района, имеющим выход в Интернет. Регистрация в Личном кабинете для этого не нужна. Важно, что запись осуществляется не позднее, чем за</w:t>
      </w:r>
      <w:bookmarkStart w:id="0" w:name="_GoBack"/>
      <w:bookmarkEnd w:id="0"/>
      <w:r w:rsidRPr="00D637E4">
        <w:rPr>
          <w:rFonts w:ascii="Arial" w:eastAsia="Times New Roman" w:hAnsi="Arial" w:cs="Arial"/>
          <w:sz w:val="24"/>
          <w:szCs w:val="24"/>
          <w:lang w:eastAsia="ru-RU"/>
        </w:rPr>
        <w:t xml:space="preserve"> день до обращения.</w:t>
      </w:r>
    </w:p>
    <w:p w:rsidR="00D637E4" w:rsidRPr="00D637E4" w:rsidRDefault="00D637E4" w:rsidP="00D637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37E4">
        <w:rPr>
          <w:rFonts w:ascii="Arial" w:eastAsia="Times New Roman" w:hAnsi="Arial" w:cs="Arial"/>
          <w:sz w:val="24"/>
          <w:szCs w:val="24"/>
          <w:lang w:eastAsia="ru-RU"/>
        </w:rPr>
        <w:t>Чтобы записаться на прием, интернет-пользователь должен выбрать раздел </w:t>
      </w:r>
      <w:hyperlink r:id="rId5" w:anchor="services-f" w:history="1">
        <w:r w:rsidRPr="00D637E4">
          <w:rPr>
            <w:rFonts w:ascii="Arial" w:eastAsia="Times New Roman" w:hAnsi="Arial" w:cs="Arial"/>
            <w:sz w:val="24"/>
            <w:szCs w:val="24"/>
            <w:lang w:eastAsia="ru-RU"/>
          </w:rPr>
          <w:t>Личный кабинет гражданина</w:t>
        </w:r>
      </w:hyperlink>
      <w:r w:rsidRPr="00D637E4">
        <w:rPr>
          <w:rFonts w:ascii="Arial" w:eastAsia="Times New Roman" w:hAnsi="Arial" w:cs="Arial"/>
          <w:sz w:val="24"/>
          <w:szCs w:val="24"/>
          <w:lang w:eastAsia="ru-RU"/>
        </w:rPr>
        <w:t> на сайте ПФР и выбрать услугу </w:t>
      </w:r>
      <w:hyperlink r:id="rId6" w:history="1">
        <w:r w:rsidRPr="00D637E4">
          <w:rPr>
            <w:rFonts w:ascii="Arial" w:eastAsia="Times New Roman" w:hAnsi="Arial" w:cs="Arial"/>
            <w:sz w:val="24"/>
            <w:szCs w:val="24"/>
            <w:lang w:eastAsia="ru-RU"/>
          </w:rPr>
          <w:t>Запись на приём</w:t>
        </w:r>
      </w:hyperlink>
      <w:r w:rsidRPr="00D637E4">
        <w:rPr>
          <w:rFonts w:ascii="Arial" w:eastAsia="Times New Roman" w:hAnsi="Arial" w:cs="Arial"/>
          <w:sz w:val="24"/>
          <w:szCs w:val="24"/>
          <w:lang w:eastAsia="ru-RU"/>
        </w:rPr>
        <w:t>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D637E4" w:rsidRPr="00D637E4" w:rsidRDefault="00D637E4" w:rsidP="00D637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37E4">
        <w:rPr>
          <w:rFonts w:ascii="Arial" w:eastAsia="Times New Roman" w:hAnsi="Arial" w:cs="Arial"/>
          <w:sz w:val="24"/>
          <w:szCs w:val="24"/>
          <w:lang w:eastAsia="ru-RU"/>
        </w:rPr>
        <w:t>К назначенному времени гражданин приходит в территориальный орган, получает талон у диспетчера,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D637E4" w:rsidRPr="00D637E4" w:rsidRDefault="00D637E4" w:rsidP="00D637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37E4">
        <w:rPr>
          <w:rFonts w:ascii="Arial" w:eastAsia="Times New Roman" w:hAnsi="Arial" w:cs="Arial"/>
          <w:sz w:val="24"/>
          <w:szCs w:val="24"/>
          <w:lang w:eastAsia="ru-RU"/>
        </w:rPr>
        <w:t>Предварительно через </w:t>
      </w:r>
      <w:hyperlink r:id="rId7" w:anchor="services-f" w:history="1">
        <w:r w:rsidRPr="00D637E4">
          <w:rPr>
            <w:rFonts w:ascii="Arial" w:eastAsia="Times New Roman" w:hAnsi="Arial" w:cs="Arial"/>
            <w:sz w:val="24"/>
            <w:szCs w:val="24"/>
            <w:lang w:eastAsia="ru-RU"/>
          </w:rPr>
          <w:t>Личный кабинет гражданина</w:t>
        </w:r>
      </w:hyperlink>
      <w:r w:rsidRPr="00D637E4">
        <w:rPr>
          <w:rFonts w:ascii="Arial" w:eastAsia="Times New Roman" w:hAnsi="Arial" w:cs="Arial"/>
          <w:sz w:val="24"/>
          <w:szCs w:val="24"/>
          <w:lang w:eastAsia="ru-RU"/>
        </w:rPr>
        <w:t> можно заказать нужную справку и другие документы. Для этого нужно перейти в раздел </w:t>
      </w:r>
      <w:hyperlink r:id="rId8" w:history="1">
        <w:r w:rsidRPr="00D637E4">
          <w:rPr>
            <w:rFonts w:ascii="Arial" w:eastAsia="Times New Roman" w:hAnsi="Arial" w:cs="Arial"/>
            <w:sz w:val="24"/>
            <w:szCs w:val="24"/>
            <w:lang w:eastAsia="ru-RU"/>
          </w:rPr>
          <w:t>Заказ справок и документов</w:t>
        </w:r>
      </w:hyperlink>
      <w:r w:rsidRPr="00D637E4">
        <w:rPr>
          <w:rFonts w:ascii="Arial" w:eastAsia="Times New Roman" w:hAnsi="Arial" w:cs="Arial"/>
          <w:sz w:val="24"/>
          <w:szCs w:val="24"/>
          <w:lang w:eastAsia="ru-RU"/>
        </w:rPr>
        <w:t> 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1 - 5 дней.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704F13"/>
    <w:rsid w:val="007B59DA"/>
    <w:rsid w:val="00A436F9"/>
    <w:rsid w:val="00C93A9C"/>
    <w:rsid w:val="00D637E4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2019-03-27T06:29:00Z</dcterms:created>
  <dcterms:modified xsi:type="dcterms:W3CDTF">2019-03-27T06:29:00Z</dcterms:modified>
</cp:coreProperties>
</file>